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3859"/>
      </w:tblGrid>
      <w:tr w:rsidR="007E4708" w:rsidRPr="007E4708" w:rsidTr="007E4708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08" w:rsidRPr="007E4708" w:rsidRDefault="00885382" w:rsidP="0088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            </w:t>
            </w:r>
            <w:r w:rsidR="007E4708" w:rsidRPr="007E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ÚRAD VLÁDY </w:t>
            </w:r>
          </w:p>
          <w:p w:rsidR="007E4708" w:rsidRPr="007E4708" w:rsidRDefault="007E4708" w:rsidP="0088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k-SK"/>
              </w:rPr>
              <w:t>SLOVENSKEJ REPUBLIKY</w:t>
            </w:r>
          </w:p>
          <w:p w:rsidR="007E4708" w:rsidRPr="007E4708" w:rsidRDefault="00885382" w:rsidP="00885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    </w:t>
            </w:r>
            <w:r w:rsidR="00387E72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s</w:t>
            </w:r>
            <w:r w:rsidR="007E4708"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ekcia vládnej legislatívy</w:t>
            </w:r>
          </w:p>
        </w:tc>
        <w:tc>
          <w:tcPr>
            <w:tcW w:w="38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08" w:rsidRPr="007E4708" w:rsidRDefault="007E4708" w:rsidP="007E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  <w:p w:rsidR="007E4708" w:rsidRPr="007E4708" w:rsidRDefault="007E4708" w:rsidP="007E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  <w:tr w:rsidR="007E4708" w:rsidRPr="007E4708" w:rsidTr="007E4708">
        <w:tc>
          <w:tcPr>
            <w:tcW w:w="53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08" w:rsidRPr="007E4708" w:rsidRDefault="007E4708" w:rsidP="007E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  <w:r w:rsidR="001D65F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  </w:t>
            </w:r>
          </w:p>
        </w:tc>
        <w:tc>
          <w:tcPr>
            <w:tcW w:w="38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08" w:rsidRPr="007E4708" w:rsidRDefault="007E4708" w:rsidP="007E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  <w:p w:rsidR="007E4708" w:rsidRPr="007E4708" w:rsidRDefault="007E4708" w:rsidP="007E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  <w:p w:rsidR="007E4708" w:rsidRPr="007E4708" w:rsidRDefault="007E4708" w:rsidP="007E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Na rokovanie vlády SR</w:t>
            </w:r>
          </w:p>
          <w:p w:rsidR="007E4708" w:rsidRPr="007E4708" w:rsidRDefault="007E4708" w:rsidP="007E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Dňa 26</w:t>
            </w: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 apríla 2017</w:t>
            </w:r>
          </w:p>
          <w:p w:rsidR="007E4708" w:rsidRPr="007E4708" w:rsidRDefault="007E4708" w:rsidP="007E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 materiálu č. 16987</w:t>
            </w: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/2017</w:t>
            </w:r>
          </w:p>
          <w:p w:rsidR="007E4708" w:rsidRPr="007E4708" w:rsidRDefault="007E4708" w:rsidP="007E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K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bodu č. </w:t>
            </w:r>
            <w:r w:rsidR="001F039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</w:t>
            </w:r>
          </w:p>
        </w:tc>
      </w:tr>
    </w:tbl>
    <w:p w:rsidR="007E4708" w:rsidRPr="007E4708" w:rsidRDefault="007E4708" w:rsidP="007E4708">
      <w:pPr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E4708">
        <w:rPr>
          <w:rFonts w:ascii="Calibri" w:eastAsia="Times New Roman" w:hAnsi="Calibri" w:cs="Times New Roman"/>
          <w:sz w:val="20"/>
          <w:szCs w:val="20"/>
          <w:lang w:eastAsia="sk-SK"/>
        </w:rPr>
        <w:t> </w:t>
      </w:r>
      <w:r w:rsidR="001D65F9">
        <w:rPr>
          <w:rFonts w:ascii="Calibri" w:eastAsia="Times New Roman" w:hAnsi="Calibri" w:cs="Times New Roman"/>
          <w:sz w:val="20"/>
          <w:szCs w:val="20"/>
          <w:lang w:eastAsia="sk-SK"/>
        </w:rPr>
        <w:t xml:space="preserve">  </w:t>
      </w:r>
    </w:p>
    <w:p w:rsidR="007E4708" w:rsidRPr="007E4708" w:rsidRDefault="007E4708" w:rsidP="007E4708">
      <w:pPr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E4708">
        <w:rPr>
          <w:rFonts w:ascii="Calibri" w:eastAsia="Times New Roman" w:hAnsi="Calibri" w:cs="Times New Roman"/>
          <w:sz w:val="20"/>
          <w:szCs w:val="20"/>
          <w:lang w:eastAsia="sk-SK"/>
        </w:rPr>
        <w:t> </w:t>
      </w:r>
    </w:p>
    <w:p w:rsidR="007E4708" w:rsidRPr="007E4708" w:rsidRDefault="007E4708" w:rsidP="007E470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E470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 T A N O V I S K O</w:t>
      </w:r>
    </w:p>
    <w:p w:rsidR="007E4708" w:rsidRPr="007E4708" w:rsidRDefault="007E4708" w:rsidP="007E4708">
      <w:pPr>
        <w:pBdr>
          <w:bottom w:val="single" w:sz="12" w:space="1" w:color="000000"/>
        </w:pBdr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E470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k návrhu na ratifikáci</w:t>
      </w:r>
      <w:r w:rsidR="00CA2D6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u Dodatku k P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rotokolu o ťažkých kovoch z roku 1998 k Dohovoru o diaľkovom znečisťovaní ovzdušia prechádzajúcom hranicami štátov z roku 1979</w:t>
      </w:r>
    </w:p>
    <w:p w:rsidR="007E4708" w:rsidRPr="007E4708" w:rsidRDefault="007E4708" w:rsidP="007E47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E4708">
        <w:rPr>
          <w:rFonts w:ascii="Times New Roman" w:eastAsia="Times New Roman" w:hAnsi="Times New Roman" w:cs="Times New Roman"/>
          <w:sz w:val="20"/>
          <w:szCs w:val="20"/>
          <w:lang w:eastAsia="sk-SK"/>
        </w:rPr>
        <w:t> </w:t>
      </w:r>
    </w:p>
    <w:p w:rsidR="007E4708" w:rsidRPr="007E4708" w:rsidRDefault="007E4708" w:rsidP="007E470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E470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I.</w:t>
      </w:r>
    </w:p>
    <w:p w:rsidR="007E4708" w:rsidRPr="001D65F9" w:rsidRDefault="00E13B0C" w:rsidP="001D65F9">
      <w:pPr>
        <w:pStyle w:val="Bezriadkovania"/>
        <w:jc w:val="both"/>
        <w:rPr>
          <w:rFonts w:ascii="Times New Roman" w:hAnsi="Times New Roman" w:cs="Times New Roman"/>
          <w:lang w:eastAsia="sk-SK"/>
        </w:rPr>
      </w:pPr>
      <w:r>
        <w:rPr>
          <w:rFonts w:ascii="Times New Roman" w:hAnsi="Times New Roman" w:cs="Times New Roman"/>
          <w:lang w:eastAsia="sk-SK"/>
        </w:rPr>
        <w:t xml:space="preserve">   </w:t>
      </w:r>
      <w:r w:rsidR="007E4708" w:rsidRPr="001D65F9">
        <w:rPr>
          <w:rFonts w:ascii="Times New Roman" w:hAnsi="Times New Roman" w:cs="Times New Roman"/>
          <w:lang w:eastAsia="sk-SK"/>
        </w:rPr>
        <w:t> </w:t>
      </w:r>
    </w:p>
    <w:p w:rsidR="007E4708" w:rsidRPr="001D65F9" w:rsidRDefault="00E13B0C" w:rsidP="001D65F9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 xml:space="preserve">               </w:t>
      </w:r>
      <w:r w:rsidR="00CA2D63" w:rsidRPr="001D65F9">
        <w:rPr>
          <w:rFonts w:ascii="Times New Roman" w:hAnsi="Times New Roman" w:cs="Times New Roman"/>
          <w:sz w:val="24"/>
          <w:szCs w:val="24"/>
          <w:lang w:eastAsia="sk-SK"/>
        </w:rPr>
        <w:t>Návrh na ratifikáciu Dodatku k P</w:t>
      </w:r>
      <w:r w:rsidR="007E4708" w:rsidRPr="001D65F9">
        <w:rPr>
          <w:rFonts w:ascii="Times New Roman" w:hAnsi="Times New Roman" w:cs="Times New Roman"/>
          <w:sz w:val="24"/>
          <w:szCs w:val="24"/>
          <w:lang w:eastAsia="sk-SK"/>
        </w:rPr>
        <w:t xml:space="preserve">rotokolu o ťažkých kovoch z roku 1998 k Dohovoru o diaľkovom znečisťovaní ovzdušia prechádzajúcom hranicami štátov z roku 1979 predkladá na rokovanie vlády Slovenskej republiky minister životného prostredia Slovenskej republiky </w:t>
      </w:r>
      <w:proofErr w:type="spellStart"/>
      <w:r w:rsidR="007E4708" w:rsidRPr="001D65F9">
        <w:rPr>
          <w:rFonts w:ascii="Times New Roman" w:hAnsi="Times New Roman" w:cs="Times New Roman"/>
          <w:sz w:val="24"/>
          <w:szCs w:val="24"/>
          <w:lang w:eastAsia="sk-SK"/>
        </w:rPr>
        <w:t>László</w:t>
      </w:r>
      <w:proofErr w:type="spellEnd"/>
      <w:r w:rsidR="007E4708" w:rsidRPr="001D65F9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="007E4708" w:rsidRPr="001D65F9">
        <w:rPr>
          <w:rFonts w:ascii="Times New Roman" w:hAnsi="Times New Roman" w:cs="Times New Roman"/>
          <w:sz w:val="24"/>
          <w:szCs w:val="24"/>
          <w:lang w:eastAsia="sk-SK"/>
        </w:rPr>
        <w:t>Sólymos</w:t>
      </w:r>
      <w:proofErr w:type="spellEnd"/>
      <w:r w:rsidR="007E4708" w:rsidRPr="001D65F9">
        <w:rPr>
          <w:rFonts w:ascii="Times New Roman" w:hAnsi="Times New Roman" w:cs="Times New Roman"/>
          <w:sz w:val="24"/>
          <w:szCs w:val="24"/>
          <w:lang w:eastAsia="sk-SK"/>
        </w:rPr>
        <w:t xml:space="preserve">. </w:t>
      </w:r>
    </w:p>
    <w:p w:rsidR="007E4708" w:rsidRPr="007E4708" w:rsidRDefault="007E4708" w:rsidP="007E4708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E4708">
        <w:rPr>
          <w:rFonts w:ascii="Times New Roman" w:eastAsia="Times New Roman" w:hAnsi="Times New Roman" w:cs="Times New Roman"/>
          <w:sz w:val="20"/>
          <w:szCs w:val="20"/>
          <w:lang w:eastAsia="sk-SK"/>
        </w:rPr>
        <w:t> </w:t>
      </w:r>
    </w:p>
    <w:p w:rsidR="007E4708" w:rsidRPr="001D65F9" w:rsidRDefault="007E4708" w:rsidP="001D65F9">
      <w:pPr>
        <w:pStyle w:val="Bezriadkovania"/>
        <w:jc w:val="center"/>
        <w:rPr>
          <w:rFonts w:ascii="Times New Roman" w:hAnsi="Times New Roman" w:cs="Times New Roman"/>
          <w:b/>
          <w:sz w:val="24"/>
          <w:szCs w:val="24"/>
          <w:lang w:eastAsia="sk-SK"/>
        </w:rPr>
      </w:pPr>
      <w:r w:rsidRPr="001D65F9">
        <w:rPr>
          <w:rFonts w:ascii="Times New Roman" w:hAnsi="Times New Roman" w:cs="Times New Roman"/>
          <w:b/>
          <w:sz w:val="24"/>
          <w:szCs w:val="24"/>
          <w:lang w:eastAsia="sk-SK"/>
        </w:rPr>
        <w:t>II.</w:t>
      </w:r>
    </w:p>
    <w:p w:rsidR="007E4708" w:rsidRPr="001D65F9" w:rsidRDefault="007E4708" w:rsidP="001D65F9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1D65F9">
        <w:rPr>
          <w:rFonts w:ascii="Times New Roman" w:hAnsi="Times New Roman" w:cs="Times New Roman"/>
          <w:sz w:val="24"/>
          <w:szCs w:val="24"/>
          <w:lang w:eastAsia="sk-SK"/>
        </w:rPr>
        <w:t> </w:t>
      </w:r>
    </w:p>
    <w:p w:rsidR="00431DB3" w:rsidRPr="001D65F9" w:rsidRDefault="007E4708" w:rsidP="001D65F9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1D65F9">
        <w:rPr>
          <w:rFonts w:ascii="Times New Roman" w:hAnsi="Times New Roman" w:cs="Times New Roman"/>
          <w:sz w:val="24"/>
          <w:szCs w:val="24"/>
          <w:lang w:eastAsia="sk-SK"/>
        </w:rPr>
        <w:t> </w:t>
      </w:r>
      <w:r w:rsidR="00795C15" w:rsidRPr="001D65F9">
        <w:rPr>
          <w:rFonts w:ascii="Times New Roman" w:hAnsi="Times New Roman" w:cs="Times New Roman"/>
          <w:sz w:val="24"/>
          <w:szCs w:val="24"/>
        </w:rPr>
        <w:t> </w:t>
      </w:r>
      <w:r w:rsidR="00E13B0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C5D58" w:rsidRPr="001D65F9">
        <w:rPr>
          <w:rFonts w:ascii="Times New Roman" w:hAnsi="Times New Roman" w:cs="Times New Roman"/>
          <w:sz w:val="24"/>
          <w:szCs w:val="24"/>
        </w:rPr>
        <w:t xml:space="preserve">Cieľom protokolu je znižovanie a kontrola </w:t>
      </w:r>
      <w:proofErr w:type="spellStart"/>
      <w:r w:rsidR="001C5D58" w:rsidRPr="001D65F9">
        <w:rPr>
          <w:rFonts w:ascii="Times New Roman" w:hAnsi="Times New Roman" w:cs="Times New Roman"/>
          <w:sz w:val="24"/>
          <w:szCs w:val="24"/>
        </w:rPr>
        <w:t>antropogénnych</w:t>
      </w:r>
      <w:proofErr w:type="spellEnd"/>
      <w:r w:rsidR="001C5D58" w:rsidRPr="001D65F9">
        <w:rPr>
          <w:rFonts w:ascii="Times New Roman" w:hAnsi="Times New Roman" w:cs="Times New Roman"/>
          <w:sz w:val="24"/>
          <w:szCs w:val="24"/>
        </w:rPr>
        <w:t xml:space="preserve"> emisií olova (</w:t>
      </w:r>
      <w:proofErr w:type="spellStart"/>
      <w:r w:rsidR="001C5D58" w:rsidRPr="001D65F9">
        <w:rPr>
          <w:rFonts w:ascii="Times New Roman" w:hAnsi="Times New Roman" w:cs="Times New Roman"/>
          <w:sz w:val="24"/>
          <w:szCs w:val="24"/>
        </w:rPr>
        <w:t>Pb</w:t>
      </w:r>
      <w:proofErr w:type="spellEnd"/>
      <w:r w:rsidR="001C5D58" w:rsidRPr="001D65F9">
        <w:rPr>
          <w:rFonts w:ascii="Times New Roman" w:hAnsi="Times New Roman" w:cs="Times New Roman"/>
          <w:sz w:val="24"/>
          <w:szCs w:val="24"/>
        </w:rPr>
        <w:t>), kadmia (</w:t>
      </w:r>
      <w:proofErr w:type="spellStart"/>
      <w:r w:rsidR="001C5D58" w:rsidRPr="001D65F9">
        <w:rPr>
          <w:rFonts w:ascii="Times New Roman" w:hAnsi="Times New Roman" w:cs="Times New Roman"/>
          <w:sz w:val="24"/>
          <w:szCs w:val="24"/>
        </w:rPr>
        <w:t>Cd</w:t>
      </w:r>
      <w:proofErr w:type="spellEnd"/>
      <w:r w:rsidR="001C5D58" w:rsidRPr="001D65F9">
        <w:rPr>
          <w:rFonts w:ascii="Times New Roman" w:hAnsi="Times New Roman" w:cs="Times New Roman"/>
          <w:sz w:val="24"/>
          <w:szCs w:val="24"/>
        </w:rPr>
        <w:t>) a ortuti (</w:t>
      </w:r>
      <w:proofErr w:type="spellStart"/>
      <w:r w:rsidR="001C5D58" w:rsidRPr="001D65F9">
        <w:rPr>
          <w:rFonts w:ascii="Times New Roman" w:hAnsi="Times New Roman" w:cs="Times New Roman"/>
          <w:sz w:val="24"/>
          <w:szCs w:val="24"/>
        </w:rPr>
        <w:t>Hg</w:t>
      </w:r>
      <w:proofErr w:type="spellEnd"/>
      <w:r w:rsidR="001C5D58" w:rsidRPr="001D65F9">
        <w:rPr>
          <w:rFonts w:ascii="Times New Roman" w:hAnsi="Times New Roman" w:cs="Times New Roman"/>
          <w:sz w:val="24"/>
          <w:szCs w:val="24"/>
        </w:rPr>
        <w:t>) do ovzdušia, ako škodlivých ťažkých kovov diaľkovo šírených v ovzduší cez hranice štátov, s cieľom lepšie chrániť ľudské zdravie a životné prostredie.</w:t>
      </w:r>
      <w:r w:rsidR="001D65F9" w:rsidRPr="001D65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4069F" w:rsidRPr="001D65F9" w:rsidRDefault="0064069F" w:rsidP="001D65F9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bookmarkStart w:id="0" w:name="_GoBack"/>
      <w:bookmarkEnd w:id="0"/>
    </w:p>
    <w:p w:rsidR="007E4708" w:rsidRPr="001D65F9" w:rsidRDefault="007E4708" w:rsidP="001D65F9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1D65F9">
        <w:rPr>
          <w:rFonts w:ascii="Times New Roman" w:hAnsi="Times New Roman" w:cs="Times New Roman"/>
          <w:sz w:val="24"/>
          <w:szCs w:val="24"/>
          <w:lang w:eastAsia="sk-SK"/>
        </w:rPr>
        <w:t> </w:t>
      </w:r>
    </w:p>
    <w:p w:rsidR="007E4708" w:rsidRPr="001D65F9" w:rsidRDefault="007E4708" w:rsidP="001D65F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E470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III.</w:t>
      </w:r>
      <w:r w:rsidRPr="007E4708">
        <w:rPr>
          <w:rFonts w:ascii="Times New Roman" w:eastAsia="Times New Roman" w:hAnsi="Times New Roman" w:cs="Times New Roman"/>
          <w:sz w:val="20"/>
          <w:szCs w:val="20"/>
          <w:lang w:eastAsia="sk-SK"/>
        </w:rPr>
        <w:t> </w:t>
      </w:r>
    </w:p>
    <w:p w:rsidR="007E4708" w:rsidRPr="007E4708" w:rsidRDefault="00CA2D63" w:rsidP="001D65F9">
      <w:pPr>
        <w:pStyle w:val="Normlnywebov"/>
        <w:jc w:val="both"/>
      </w:pPr>
      <w:r>
        <w:t xml:space="preserve">              </w:t>
      </w:r>
      <w:r w:rsidR="002770F2">
        <w:t xml:space="preserve">Protokol je podľa </w:t>
      </w:r>
      <w:r w:rsidR="007E4708" w:rsidRPr="007E4708">
        <w:t xml:space="preserve"> </w:t>
      </w:r>
      <w:r w:rsidR="00B83E2A">
        <w:t>článku 7 ods. 4 Ústavy Slovenskej republiky medzinárodnou zmluvou, na ktorej vykonanie je potrebný zákon, a preto v súlade s článkom 86 písm. d) Ústavy Slovenskej republiky podlieha vysloveniu súhlasu Národnej rady Slovenskej republiky a následnej ratifikácii prezidentom Slovenskej republiky. Rovnaký postup platí aj pre prijatie dodatku k protokolu.</w:t>
      </w:r>
    </w:p>
    <w:p w:rsidR="007E4708" w:rsidRPr="007E4708" w:rsidRDefault="007E4708" w:rsidP="007E4708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E4708">
        <w:rPr>
          <w:rFonts w:ascii="Times New Roman" w:eastAsia="Times New Roman" w:hAnsi="Times New Roman" w:cs="Times New Roman"/>
          <w:sz w:val="20"/>
          <w:szCs w:val="20"/>
          <w:lang w:eastAsia="sk-SK"/>
        </w:rPr>
        <w:t> </w:t>
      </w:r>
    </w:p>
    <w:p w:rsidR="007E4708" w:rsidRDefault="007E4708" w:rsidP="001D65F9">
      <w:pPr>
        <w:pStyle w:val="Bezriadkovania"/>
        <w:jc w:val="center"/>
        <w:rPr>
          <w:rFonts w:ascii="Times New Roman" w:hAnsi="Times New Roman" w:cs="Times New Roman"/>
          <w:b/>
          <w:sz w:val="24"/>
          <w:szCs w:val="24"/>
          <w:lang w:eastAsia="sk-SK"/>
        </w:rPr>
      </w:pPr>
      <w:r w:rsidRPr="001D65F9">
        <w:rPr>
          <w:rFonts w:ascii="Times New Roman" w:hAnsi="Times New Roman" w:cs="Times New Roman"/>
          <w:b/>
          <w:sz w:val="24"/>
          <w:szCs w:val="24"/>
          <w:lang w:eastAsia="sk-SK"/>
        </w:rPr>
        <w:t>IV.</w:t>
      </w:r>
    </w:p>
    <w:p w:rsidR="001D65F9" w:rsidRPr="001D65F9" w:rsidRDefault="001D65F9" w:rsidP="001D65F9">
      <w:pPr>
        <w:pStyle w:val="Bezriadkovania"/>
        <w:jc w:val="center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:rsidR="001D65F9" w:rsidRPr="001D65F9" w:rsidRDefault="007E4708" w:rsidP="001D65F9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1D65F9">
        <w:rPr>
          <w:rFonts w:ascii="Times New Roman" w:hAnsi="Times New Roman" w:cs="Times New Roman"/>
          <w:sz w:val="24"/>
          <w:szCs w:val="24"/>
        </w:rPr>
        <w:t>       </w:t>
      </w:r>
      <w:r w:rsidR="005057FF" w:rsidRPr="001D65F9">
        <w:rPr>
          <w:rFonts w:ascii="Times New Roman" w:hAnsi="Times New Roman" w:cs="Times New Roman"/>
          <w:sz w:val="24"/>
          <w:szCs w:val="24"/>
        </w:rPr>
        <w:t>       Predkladateľ uvádza, že protokol je v súlade s Ústavou Slovenskej republiky, s ústavnými zákonmi, zákonmi,  s ostatnými všeobecne záväznými predpismi a medzinárodnými zmluvami, ktorými je Slovenská republika viazaná.</w:t>
      </w:r>
      <w:r w:rsidR="001D65F9" w:rsidRPr="001D65F9">
        <w:rPr>
          <w:rFonts w:ascii="Times New Roman" w:hAnsi="Times New Roman" w:cs="Times New Roman"/>
          <w:sz w:val="24"/>
          <w:szCs w:val="24"/>
        </w:rPr>
        <w:t xml:space="preserve"> Implementácia doplneného protokolu do právneho poriadku Slovenskej republiky sa uskutočňuje prostredníctvom právne záväzných aktov Európskej únie (napr. smernica 2010/75/EÚ, vykonávacie rozhodnutie 2012/134/EÚ, vykonávacie rozhodnutie 2012/135/EÚ, vykonávacie rozhodnutie 2013/732/EÚ), v ktorých je obsah protokolu premietnutý.</w:t>
      </w:r>
    </w:p>
    <w:p w:rsidR="001D65F9" w:rsidRPr="001D65F9" w:rsidRDefault="001D65F9" w:rsidP="001D65F9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</w:p>
    <w:p w:rsidR="007E4708" w:rsidRPr="007E4708" w:rsidRDefault="007E4708" w:rsidP="007E470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E470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IV.</w:t>
      </w:r>
    </w:p>
    <w:p w:rsidR="007E4708" w:rsidRPr="007E4708" w:rsidRDefault="007E4708" w:rsidP="007E4708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7E4708">
        <w:rPr>
          <w:rFonts w:ascii="Times New Roman" w:eastAsia="Times New Roman" w:hAnsi="Times New Roman" w:cs="Times New Roman"/>
          <w:sz w:val="20"/>
          <w:szCs w:val="20"/>
          <w:lang w:eastAsia="sk-SK"/>
        </w:rPr>
        <w:t> </w:t>
      </w:r>
    </w:p>
    <w:p w:rsidR="007E4708" w:rsidRPr="007E4708" w:rsidRDefault="007E4708" w:rsidP="007E470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E47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             Sekcia vládnej legislatívy Úradu vlády Slovenskej </w:t>
      </w:r>
      <w:r w:rsidRPr="00AF262B">
        <w:rPr>
          <w:rFonts w:ascii="Times New Roman" w:eastAsia="Times New Roman" w:hAnsi="Times New Roman" w:cs="Times New Roman"/>
          <w:sz w:val="24"/>
          <w:szCs w:val="24"/>
          <w:lang w:eastAsia="sk-SK"/>
        </w:rPr>
        <w:t>republiky</w:t>
      </w:r>
      <w:r w:rsidRPr="007F55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k-SK"/>
        </w:rPr>
        <w:t> </w:t>
      </w:r>
      <w:r w:rsidRPr="007F55E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odporúča</w:t>
      </w:r>
      <w:r w:rsidRPr="007F5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sk-SK"/>
        </w:rPr>
        <w:t> </w:t>
      </w:r>
      <w:r w:rsidRPr="007F55E8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vláde Slovenskej republiky</w:t>
      </w:r>
      <w:r w:rsidRPr="007E4708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 </w:t>
      </w:r>
      <w:r w:rsidRPr="007E4708">
        <w:rPr>
          <w:rFonts w:ascii="Times New Roman" w:eastAsia="Times New Roman" w:hAnsi="Times New Roman" w:cs="Times New Roman"/>
          <w:sz w:val="24"/>
          <w:szCs w:val="24"/>
          <w:lang w:eastAsia="sk-SK"/>
        </w:rPr>
        <w:t>s návrhom</w:t>
      </w:r>
      <w:r w:rsidRPr="007E4708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 </w:t>
      </w:r>
      <w:r w:rsidRPr="007E47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na ratifikáciu </w:t>
      </w:r>
      <w:r w:rsidRPr="007E4708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 </w:t>
      </w:r>
      <w:r w:rsidR="005057F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Dodatku k Protokolu o ťažkých kovoch z roku 1998 k Dohovoru o diaľkovom znečisťovaní ovzdušia prechádzajúcom hranicami štátov z roku 1979</w:t>
      </w:r>
      <w:r w:rsidR="005057FF" w:rsidRPr="007E470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Pr="007E470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vysloviť</w:t>
      </w:r>
      <w:r w:rsidRPr="007E4708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 </w:t>
      </w:r>
      <w:r w:rsidRPr="007E4708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súhlas v predloženom znení.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6"/>
        <w:gridCol w:w="3612"/>
      </w:tblGrid>
      <w:tr w:rsidR="007E4708" w:rsidRPr="007E4708" w:rsidTr="007E4708"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08" w:rsidRPr="007E4708" w:rsidRDefault="007E4708" w:rsidP="007E47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  <w:p w:rsidR="007E4708" w:rsidRPr="007E4708" w:rsidRDefault="007E4708" w:rsidP="007E47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sz w:val="12"/>
                <w:szCs w:val="12"/>
                <w:lang w:eastAsia="sk-SK"/>
              </w:rPr>
              <w:t> </w:t>
            </w:r>
          </w:p>
          <w:p w:rsidR="007E4708" w:rsidRPr="007E4708" w:rsidRDefault="007E4708" w:rsidP="007E47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2"/>
                <w:szCs w:val="12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sz w:val="12"/>
                <w:szCs w:val="12"/>
                <w:lang w:eastAsia="sk-SK"/>
              </w:rPr>
              <w:t> </w:t>
            </w:r>
          </w:p>
          <w:p w:rsidR="000A35F9" w:rsidRDefault="007E4708" w:rsidP="007E47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V Bratislave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2</w:t>
            </w:r>
            <w:r w:rsidR="001D65F9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5</w:t>
            </w: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. apríla 2017</w:t>
            </w:r>
          </w:p>
          <w:p w:rsidR="000A35F9" w:rsidRDefault="000A35F9" w:rsidP="007E47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0A35F9" w:rsidRDefault="000A35F9" w:rsidP="007E47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0A35F9" w:rsidRDefault="000A35F9" w:rsidP="007E47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  <w:p w:rsidR="007E4708" w:rsidRPr="007E4708" w:rsidRDefault="000A35F9" w:rsidP="007E47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                                                                                         </w:t>
            </w:r>
            <w:r w:rsidR="007E4708"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4708" w:rsidRPr="007E4708" w:rsidRDefault="007E4708" w:rsidP="007E47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  <w:p w:rsidR="007E4708" w:rsidRPr="007E4708" w:rsidRDefault="007E4708" w:rsidP="007E470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7E470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 </w:t>
            </w:r>
          </w:p>
        </w:tc>
      </w:tr>
    </w:tbl>
    <w:p w:rsidR="00032F7F" w:rsidRPr="000A35F9" w:rsidRDefault="009250F9" w:rsidP="002B187C">
      <w:pPr>
        <w:pStyle w:val="Bezriadkovania"/>
        <w:rPr>
          <w:rFonts w:ascii="Times New Roman" w:hAnsi="Times New Roman" w:cs="Times New Roman"/>
          <w:sz w:val="24"/>
          <w:szCs w:val="24"/>
        </w:rPr>
      </w:pPr>
    </w:p>
    <w:sectPr w:rsidR="00032F7F" w:rsidRPr="000A3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17235"/>
    <w:multiLevelType w:val="hybridMultilevel"/>
    <w:tmpl w:val="CA7A2ECE"/>
    <w:lvl w:ilvl="0" w:tplc="7226AE8C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BE7"/>
    <w:rsid w:val="000A35F9"/>
    <w:rsid w:val="001C5D58"/>
    <w:rsid w:val="001D65F9"/>
    <w:rsid w:val="001F039A"/>
    <w:rsid w:val="002770F2"/>
    <w:rsid w:val="002B187C"/>
    <w:rsid w:val="0036087C"/>
    <w:rsid w:val="00387E72"/>
    <w:rsid w:val="00431DB3"/>
    <w:rsid w:val="0043414A"/>
    <w:rsid w:val="005057FF"/>
    <w:rsid w:val="0064069F"/>
    <w:rsid w:val="00781D90"/>
    <w:rsid w:val="00795C15"/>
    <w:rsid w:val="007E4708"/>
    <w:rsid w:val="007F55E8"/>
    <w:rsid w:val="00885382"/>
    <w:rsid w:val="009250F9"/>
    <w:rsid w:val="009553EB"/>
    <w:rsid w:val="00AF262B"/>
    <w:rsid w:val="00B25B4D"/>
    <w:rsid w:val="00B83E2A"/>
    <w:rsid w:val="00BC2BE7"/>
    <w:rsid w:val="00C92BD5"/>
    <w:rsid w:val="00CA2D63"/>
    <w:rsid w:val="00D136D2"/>
    <w:rsid w:val="00E13B0C"/>
    <w:rsid w:val="00E6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0A35F9"/>
    <w:pPr>
      <w:spacing w:after="0" w:line="240" w:lineRule="auto"/>
    </w:pPr>
  </w:style>
  <w:style w:type="paragraph" w:styleId="Odsekzoznamu">
    <w:name w:val="List Paragraph"/>
    <w:basedOn w:val="Normlny"/>
    <w:uiPriority w:val="34"/>
    <w:qFormat/>
    <w:rsid w:val="0064069F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B8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0A35F9"/>
    <w:pPr>
      <w:spacing w:after="0" w:line="240" w:lineRule="auto"/>
    </w:pPr>
  </w:style>
  <w:style w:type="paragraph" w:styleId="Odsekzoznamu">
    <w:name w:val="List Paragraph"/>
    <w:basedOn w:val="Normlny"/>
    <w:uiPriority w:val="34"/>
    <w:qFormat/>
    <w:rsid w:val="0064069F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B8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0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0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WKX3UHSAJ2R6-2-775870</_dlc_DocId>
    <_dlc_DocIdUrl xmlns="e60a29af-d413-48d4-bd90-fe9d2a897e4b">
      <Url>https://ovdmasv601/sites/DMS/_layouts/15/DocIdRedir.aspx?ID=WKX3UHSAJ2R6-2-775870</Url>
      <Description>WKX3UHSAJ2R6-2-775870</Description>
    </_dlc_DocIdUrl>
  </documentManagement>
</p:properties>
</file>

<file path=customXml/itemProps1.xml><?xml version="1.0" encoding="utf-8"?>
<ds:datastoreItem xmlns:ds="http://schemas.openxmlformats.org/officeDocument/2006/customXml" ds:itemID="{A80DCB4F-976C-42FA-B704-74B9521FED6E}"/>
</file>

<file path=customXml/itemProps2.xml><?xml version="1.0" encoding="utf-8"?>
<ds:datastoreItem xmlns:ds="http://schemas.openxmlformats.org/officeDocument/2006/customXml" ds:itemID="{9982FB31-1962-4F82-8838-F6BAAE188C60}"/>
</file>

<file path=customXml/itemProps3.xml><?xml version="1.0" encoding="utf-8"?>
<ds:datastoreItem xmlns:ds="http://schemas.openxmlformats.org/officeDocument/2006/customXml" ds:itemID="{EB54E49E-7277-4C66-B738-D273D33D9373}"/>
</file>

<file path=customXml/itemProps4.xml><?xml version="1.0" encoding="utf-8"?>
<ds:datastoreItem xmlns:ds="http://schemas.openxmlformats.org/officeDocument/2006/customXml" ds:itemID="{5C31161A-9DB4-437F-AB5C-1BFAC78DA70E}"/>
</file>

<file path=customXml/itemProps5.xml><?xml version="1.0" encoding="utf-8"?>
<ds:datastoreItem xmlns:ds="http://schemas.openxmlformats.org/officeDocument/2006/customXml" ds:itemID="{91EE0938-0118-4D88-861D-3969CE78F8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Kanka Pavel</dc:creator>
  <cp:lastModifiedBy>Csánová Renáta</cp:lastModifiedBy>
  <cp:revision>2</cp:revision>
  <cp:lastPrinted>2017-04-25T07:32:00Z</cp:lastPrinted>
  <dcterms:created xsi:type="dcterms:W3CDTF">2017-04-25T08:40:00Z</dcterms:created>
  <dcterms:modified xsi:type="dcterms:W3CDTF">2017-04-25T08:40:00Z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d5468f7e-05c3-4a66-a3af-5788289a7785</vt:lpwstr>
  </property>
</Properties>
</file>